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609" w:tblpY="1190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036"/>
        <w:gridCol w:w="259"/>
        <w:gridCol w:w="246"/>
        <w:gridCol w:w="1500"/>
        <w:gridCol w:w="1186"/>
        <w:gridCol w:w="129"/>
        <w:gridCol w:w="1276"/>
        <w:gridCol w:w="124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48" w:hRule="atLeast"/>
        </w:trPr>
        <w:tc>
          <w:tcPr>
            <w:tcW w:w="894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pStyle w:val="5"/>
              <w:spacing w:line="440" w:lineRule="exact"/>
              <w:ind w:firstLine="42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2019年寒假杜伊斯堡埃森大学工程冬令营报名表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是否申请校院配套资助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469" w:hRule="atLeast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个人情况简介及</w:t>
            </w:r>
          </w:p>
          <w:p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申请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理由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856" w:hRule="atLeast"/>
        </w:trPr>
        <w:tc>
          <w:tcPr>
            <w:tcW w:w="4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学院是否提供配套资助（学院填写）：</w:t>
            </w:r>
          </w:p>
          <w:p>
            <w:pPr>
              <w:spacing w:after="0" w:line="240" w:lineRule="auto"/>
              <w:ind w:firstLine="5301" w:firstLineChars="22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after="0" w:line="240" w:lineRule="auto"/>
              <w:ind w:firstLine="5301" w:firstLineChars="22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ind w:firstLine="5301" w:firstLineChars="2200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签字：                         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left="1918" w:leftChars="872" w:firstLine="3373" w:firstLineChars="1400"/>
              <w:jc w:val="left"/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申申请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697" w:hRule="atLeast"/>
        </w:trPr>
        <w:tc>
          <w:tcPr>
            <w:tcW w:w="4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辅导员意见：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学院意见：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负责人签字（盖章）：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>
      <w:pPr>
        <w:pStyle w:val="10"/>
        <w:spacing w:after="0" w:line="240" w:lineRule="auto"/>
        <w:ind w:left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hint="eastAsia" w:ascii="宋体" w:hAnsi="宋体"/>
          <w:sz w:val="24"/>
          <w:szCs w:val="24"/>
          <w:lang w:val="en-US"/>
        </w:rPr>
        <w:t>1、</w:t>
      </w:r>
      <w:r>
        <w:rPr>
          <w:rFonts w:hint="eastAsia" w:ascii="宋体" w:hAnsi="宋体"/>
          <w:sz w:val="24"/>
          <w:szCs w:val="24"/>
        </w:rPr>
        <w:t>请完整填写好各项信息，以便进行学习生活安排。</w:t>
      </w:r>
    </w:p>
    <w:p>
      <w:pPr>
        <w:pStyle w:val="10"/>
        <w:spacing w:after="0" w:line="240" w:lineRule="auto"/>
        <w:ind w:left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/>
        </w:rPr>
        <w:t>2、</w:t>
      </w:r>
      <w:r>
        <w:rPr>
          <w:rFonts w:hint="eastAsia" w:ascii="宋体" w:hAnsi="宋体"/>
          <w:sz w:val="24"/>
          <w:szCs w:val="24"/>
        </w:rPr>
        <w:t>请自行办理出国护照和，组团后统一办理签证。</w:t>
      </w:r>
    </w:p>
    <w:p>
      <w:pPr>
        <w:pStyle w:val="10"/>
        <w:spacing w:after="0" w:line="240" w:lineRule="auto"/>
        <w:ind w:left="0" w:firstLine="480" w:firstLineChars="200"/>
      </w:pPr>
      <w:r>
        <w:rPr>
          <w:rFonts w:hint="eastAsia" w:ascii="宋体" w:hAnsi="宋体"/>
          <w:sz w:val="24"/>
          <w:szCs w:val="24"/>
          <w:lang w:val="en-US"/>
        </w:rPr>
        <w:t>3、</w:t>
      </w:r>
      <w:r>
        <w:rPr>
          <w:rFonts w:hint="eastAsia" w:ascii="宋体" w:hAnsi="宋体"/>
          <w:sz w:val="24"/>
          <w:szCs w:val="24"/>
        </w:rPr>
        <w:t>报名表提交，经选拔确认后，要服从安排，接受相关培训。</w:t>
      </w:r>
    </w:p>
    <w:sectPr>
      <w:headerReference r:id="rId3" w:type="default"/>
      <w:pgSz w:w="11906" w:h="16838"/>
      <w:pgMar w:top="1220" w:right="1800" w:bottom="1098" w:left="1800" w:header="41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" w:leftChars="-200" w:hanging="439" w:hangingChars="244"/>
    </w:pPr>
    <w:r>
      <w:rPr>
        <w:lang w:val="en-US"/>
      </w:rP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92"/>
    <w:rsid w:val="001F5A58"/>
    <w:rsid w:val="00D10992"/>
    <w:rsid w:val="04D22492"/>
    <w:rsid w:val="4109217A"/>
    <w:rsid w:val="425B6A07"/>
    <w:rsid w:val="646B2A15"/>
    <w:rsid w:val="6E69367E"/>
    <w:rsid w:val="7A244280"/>
    <w:rsid w:val="7BC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sz w:val="22"/>
      <w:szCs w:val="22"/>
      <w:lang w:val="en-SG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pPr>
      <w:spacing w:after="0" w:line="240" w:lineRule="auto"/>
    </w:pPr>
    <w:rPr>
      <w:rFonts w:ascii="Heiti SC Light" w:eastAsia="Heiti SC Light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after="0"/>
    </w:pPr>
    <w:rPr>
      <w:sz w:val="24"/>
      <w:lang w:val="en-US"/>
    </w:rPr>
  </w:style>
  <w:style w:type="character" w:styleId="7">
    <w:name w:val="Strong"/>
    <w:basedOn w:val="6"/>
    <w:qFormat/>
    <w:uiPriority w:val="22"/>
    <w:rPr>
      <w:b/>
    </w:rPr>
  </w:style>
  <w:style w:type="table" w:styleId="9">
    <w:name w:val="Table Grid"/>
    <w:basedOn w:val="8"/>
    <w:qFormat/>
    <w:uiPriority w:val="59"/>
    <w:rPr>
      <w:rFonts w:ascii="Calibri" w:hAnsi="Calibri" w:cs="宋体"/>
      <w:sz w:val="22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left="720"/>
      <w:contextualSpacing/>
    </w:pPr>
  </w:style>
  <w:style w:type="character" w:customStyle="1" w:styleId="11">
    <w:name w:val="批注框文本字符"/>
    <w:basedOn w:val="6"/>
    <w:link w:val="2"/>
    <w:qFormat/>
    <w:uiPriority w:val="0"/>
    <w:rPr>
      <w:rFonts w:ascii="Heiti SC Light" w:hAnsi="Calibri" w:eastAsia="Heiti SC Light" w:cs="宋体"/>
      <w:sz w:val="18"/>
      <w:szCs w:val="18"/>
      <w:lang w:val="en-SG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OICE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2017-11-23T09:22:00Z</dcterms:created>
  <dc:creator>Ming Li</dc:creator>
  <cp:lastModifiedBy>开灰机的兔纸</cp:lastModifiedBy>
  <dcterms:modified xsi:type="dcterms:W3CDTF">2018-11-16T02:16:35Z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